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5" w:rsidRPr="00600DAA" w:rsidRDefault="00C57035" w:rsidP="00C57035">
      <w:pPr>
        <w:pStyle w:val="a3"/>
        <w:spacing w:line="240" w:lineRule="atLeast"/>
        <w:ind w:rightChars="-437" w:right="-1049" w:firstLineChars="300" w:firstLine="960"/>
        <w:rPr>
          <w:rFonts w:ascii="標楷體" w:eastAsia="標楷體" w:hAnsi="標楷體" w:cs="Times New Roman"/>
          <w:b/>
          <w:sz w:val="32"/>
          <w:szCs w:val="32"/>
        </w:rPr>
      </w:pPr>
      <w:r w:rsidRPr="00600DAA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DE59E" wp14:editId="3CCEAFEC">
                <wp:simplePos x="0" y="0"/>
                <wp:positionH relativeFrom="column">
                  <wp:posOffset>3771265</wp:posOffset>
                </wp:positionH>
                <wp:positionV relativeFrom="paragraph">
                  <wp:posOffset>369570</wp:posOffset>
                </wp:positionV>
                <wp:extent cx="3143250" cy="16192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035" w:rsidRDefault="00C57035" w:rsidP="00C57035">
                            <w:pPr>
                              <w:pStyle w:val="a3"/>
                              <w:spacing w:line="300" w:lineRule="exact"/>
                              <w:jc w:val="both"/>
                              <w:rPr>
                                <w:rFonts w:eastAsia="新細明體"/>
                                <w:sz w:val="20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88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日獎學金管理委員會議通過</w:t>
                            </w:r>
                          </w:p>
                          <w:p w:rsidR="00C57035" w:rsidRDefault="00C57035" w:rsidP="00C57035">
                            <w:pPr>
                              <w:pStyle w:val="a3"/>
                              <w:spacing w:line="300" w:lineRule="exact"/>
                              <w:jc w:val="both"/>
                              <w:rPr>
                                <w:rFonts w:eastAsia="新細明體"/>
                                <w:sz w:val="20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91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日獎學金管理委員會議修正通過</w:t>
                            </w:r>
                          </w:p>
                          <w:p w:rsidR="00C57035" w:rsidRDefault="00C57035" w:rsidP="00C57035">
                            <w:pPr>
                              <w:pStyle w:val="a3"/>
                              <w:spacing w:line="300" w:lineRule="exact"/>
                              <w:jc w:val="both"/>
                              <w:rPr>
                                <w:rFonts w:eastAsia="新細明體"/>
                                <w:sz w:val="20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92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eastAsia="新細明體"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C57035" w:rsidRDefault="00C57035" w:rsidP="00C570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C57035" w:rsidRPr="008F7503" w:rsidRDefault="00C57035" w:rsidP="00C570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C57035" w:rsidRPr="00726840" w:rsidRDefault="00C57035" w:rsidP="00C570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日學術暨行政主管聯席會報修正通過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96.95pt;margin-top:29.1pt;width:247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" strokecolor="white">
                <v:textbox>
                  <w:txbxContent>
                    <w:p w:rsidR="00C57035" w:rsidRDefault="00C57035" w:rsidP="00C57035">
                      <w:pPr>
                        <w:pStyle w:val="a3"/>
                        <w:spacing w:line="300" w:lineRule="exact"/>
                        <w:jc w:val="both"/>
                        <w:rPr>
                          <w:rFonts w:eastAsia="新細明體"/>
                          <w:sz w:val="20"/>
                        </w:rPr>
                      </w:pPr>
                      <w:r>
                        <w:rPr>
                          <w:rFonts w:eastAsia="新細明體" w:hint="eastAsia"/>
                          <w:sz w:val="20"/>
                        </w:rPr>
                        <w:t>88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年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8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月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30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日獎學金管理委員會議通過</w:t>
                      </w:r>
                    </w:p>
                    <w:p w:rsidR="00C57035" w:rsidRDefault="00C57035" w:rsidP="00C57035">
                      <w:pPr>
                        <w:pStyle w:val="a3"/>
                        <w:spacing w:line="300" w:lineRule="exact"/>
                        <w:jc w:val="both"/>
                        <w:rPr>
                          <w:rFonts w:eastAsia="新細明體"/>
                          <w:sz w:val="20"/>
                        </w:rPr>
                      </w:pPr>
                      <w:r>
                        <w:rPr>
                          <w:rFonts w:eastAsia="新細明體" w:hint="eastAsia"/>
                          <w:sz w:val="20"/>
                        </w:rPr>
                        <w:t>91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年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8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月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28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日獎學金管理委員會議修正通過</w:t>
                      </w:r>
                    </w:p>
                    <w:p w:rsidR="00C57035" w:rsidRDefault="00C57035" w:rsidP="00C57035">
                      <w:pPr>
                        <w:pStyle w:val="a3"/>
                        <w:spacing w:line="300" w:lineRule="exact"/>
                        <w:jc w:val="both"/>
                        <w:rPr>
                          <w:rFonts w:eastAsia="新細明體"/>
                          <w:sz w:val="20"/>
                        </w:rPr>
                      </w:pPr>
                      <w:r>
                        <w:rPr>
                          <w:rFonts w:eastAsia="新細明體" w:hint="eastAsia"/>
                          <w:sz w:val="20"/>
                        </w:rPr>
                        <w:t>92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年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5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月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21</w:t>
                      </w:r>
                      <w:r>
                        <w:rPr>
                          <w:rFonts w:eastAsia="新細明體" w:hint="eastAsia"/>
                          <w:sz w:val="20"/>
                        </w:rPr>
                        <w:t>日學生事務會議修正通過</w:t>
                      </w:r>
                    </w:p>
                    <w:p w:rsidR="00C57035" w:rsidRDefault="00C57035" w:rsidP="00C570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C57035" w:rsidRPr="008F7503" w:rsidRDefault="00C57035" w:rsidP="00C570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C57035" w:rsidRPr="00726840" w:rsidRDefault="00C57035" w:rsidP="00C570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19</w:t>
                      </w:r>
                      <w:r>
                        <w:rPr>
                          <w:rFonts w:hint="eastAsia"/>
                          <w:sz w:val="20"/>
                        </w:rPr>
                        <w:t>日學術暨行政主管聯席會報修正通過</w:t>
                      </w:r>
                    </w:p>
                  </w:txbxContent>
                </v:textbox>
              </v:shape>
            </w:pict>
          </mc:Fallback>
        </mc:AlternateContent>
      </w:r>
      <w:r w:rsidRPr="00600DAA">
        <w:rPr>
          <w:rFonts w:ascii="標楷體" w:eastAsia="標楷體" w:hAnsi="標楷體" w:cs="Times New Roman" w:hint="eastAsia"/>
          <w:b/>
          <w:sz w:val="32"/>
          <w:szCs w:val="32"/>
        </w:rPr>
        <w:t>國立台灣師範大學博、碩士班優秀研究生獎學金發給辦法</w:t>
      </w:r>
    </w:p>
    <w:p w:rsidR="00C57035" w:rsidRPr="00B95A9E" w:rsidRDefault="00C57035" w:rsidP="00C57035">
      <w:pPr>
        <w:spacing w:line="700" w:lineRule="exact"/>
        <w:rPr>
          <w:rFonts w:ascii="Times New Roman" w:eastAsia="標楷體" w:hAnsi="Times New Roman" w:cs="Times New Roman"/>
          <w:sz w:val="36"/>
          <w:szCs w:val="20"/>
        </w:rPr>
      </w:pPr>
    </w:p>
    <w:p w:rsidR="00C57035" w:rsidRDefault="00C57035" w:rsidP="00C57035">
      <w:pPr>
        <w:spacing w:line="700" w:lineRule="exact"/>
        <w:rPr>
          <w:rFonts w:ascii="Times New Roman" w:eastAsia="標楷體" w:hAnsi="Times New Roman" w:cs="Times New Roman"/>
          <w:sz w:val="28"/>
          <w:szCs w:val="20"/>
        </w:rPr>
      </w:pPr>
    </w:p>
    <w:p w:rsidR="00C57035" w:rsidRPr="00B95A9E" w:rsidRDefault="00C57035" w:rsidP="00C57035">
      <w:pPr>
        <w:spacing w:line="700" w:lineRule="exact"/>
        <w:rPr>
          <w:rFonts w:ascii="Times New Roman" w:eastAsia="標楷體" w:hAnsi="Times New Roman" w:cs="Times New Roman"/>
          <w:sz w:val="28"/>
          <w:szCs w:val="20"/>
        </w:rPr>
      </w:pPr>
    </w:p>
    <w:p w:rsidR="00C57035" w:rsidRPr="00B95A9E" w:rsidRDefault="00C57035" w:rsidP="00C57035">
      <w:pPr>
        <w:spacing w:line="700" w:lineRule="exact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第一條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本校為鼓勵博、碩士班優秀研究生，進德修業，特訂定本辦法。</w:t>
      </w:r>
    </w:p>
    <w:p w:rsidR="00C57035" w:rsidRPr="00B95A9E" w:rsidRDefault="00C57035" w:rsidP="00C57035">
      <w:pPr>
        <w:spacing w:line="700" w:lineRule="exact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第二條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本獎學金所需經費由本校年度預算編列支應。</w:t>
      </w:r>
    </w:p>
    <w:p w:rsidR="00C57035" w:rsidRPr="00B95A9E" w:rsidRDefault="00C57035" w:rsidP="00C57035">
      <w:pPr>
        <w:spacing w:line="7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第三條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本獎學金名額分配各學系（所）碩士班一名，</w:t>
      </w:r>
      <w:bookmarkStart w:id="0" w:name="_GoBack"/>
      <w:bookmarkEnd w:id="0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博士班一名。如碩士班、博士班人數各超過五十人者，每超過五十人增額錄取一名。</w:t>
      </w:r>
    </w:p>
    <w:p w:rsidR="00C57035" w:rsidRPr="00B95A9E" w:rsidRDefault="00C57035" w:rsidP="00C57035">
      <w:pPr>
        <w:spacing w:line="7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第四條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本獎學金每學期辦理一次，博士班每名每學期發給新台幣</w:t>
      </w:r>
      <w:proofErr w:type="gramStart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貳萬元暨獎狀</w:t>
      </w:r>
      <w:proofErr w:type="gramEnd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乙紙，碩士班每名每學期發給新台幣壹萬伍千元暨獎狀乙紙。</w:t>
      </w:r>
    </w:p>
    <w:p w:rsidR="00C57035" w:rsidRPr="00B95A9E" w:rsidRDefault="00C57035" w:rsidP="00C57035">
      <w:pPr>
        <w:spacing w:line="7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第五條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proofErr w:type="gramStart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受領本獎學金</w:t>
      </w:r>
      <w:proofErr w:type="gramEnd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資格：前學期至少應修習兩門科目</w:t>
      </w:r>
      <w:r>
        <w:rPr>
          <w:rFonts w:ascii="Times New Roman" w:eastAsia="標楷體" w:hAnsi="Times New Roman" w:cs="Times New Roman" w:hint="eastAsia"/>
          <w:sz w:val="28"/>
          <w:szCs w:val="20"/>
        </w:rPr>
        <w:t>並達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四學分以上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(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不含論文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)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，且無一科目不及格，操行成績甲等，並具有從事學術研究潛力者。</w:t>
      </w:r>
    </w:p>
    <w:p w:rsidR="00C57035" w:rsidRPr="00B95A9E" w:rsidRDefault="00C57035" w:rsidP="00C57035">
      <w:pPr>
        <w:spacing w:line="460" w:lineRule="exact"/>
        <w:ind w:left="1200" w:hanging="1200"/>
        <w:rPr>
          <w:rFonts w:ascii="標楷體" w:eastAsia="標楷體" w:hAnsi="標楷體" w:cs="Times New Roman"/>
          <w:bCs/>
          <w:noProof/>
          <w:sz w:val="28"/>
          <w:szCs w:val="28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第六條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proofErr w:type="gramStart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受領本獎學金</w:t>
      </w:r>
      <w:proofErr w:type="gramEnd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者，</w:t>
      </w:r>
      <w:r w:rsidRPr="00B95A9E">
        <w:rPr>
          <w:rFonts w:ascii="標楷體" w:eastAsia="標楷體" w:hAnsi="標楷體" w:cs="Times New Roman" w:hint="eastAsia"/>
          <w:bCs/>
          <w:noProof/>
          <w:sz w:val="28"/>
          <w:szCs w:val="28"/>
        </w:rPr>
        <w:t>當學期不得兼領校內及政府設置之其他獎學金。</w:t>
      </w:r>
    </w:p>
    <w:p w:rsidR="00C57035" w:rsidRPr="00B95A9E" w:rsidRDefault="00C57035" w:rsidP="00C57035">
      <w:pPr>
        <w:spacing w:line="7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  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（研究生獎助學金不在此限）。</w:t>
      </w:r>
    </w:p>
    <w:p w:rsidR="00C57035" w:rsidRPr="00B95A9E" w:rsidRDefault="00C57035" w:rsidP="00C57035">
      <w:pPr>
        <w:spacing w:line="7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第七條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請各學系（所）負責甄選推薦，並檢附推薦研究生之申請表、前一學期成績單、該學期</w:t>
      </w:r>
      <w:proofErr w:type="gramStart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未兼領校</w:t>
      </w:r>
      <w:proofErr w:type="gramEnd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內獎學金證明，以及具有從事學術研究潛力之資料（曾參加專案研究計畫、或於學術研討會發表論文，或於有審查制度之期刊發表論文）等資料，送學</w:t>
      </w:r>
      <w:proofErr w:type="gramStart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務</w:t>
      </w:r>
      <w:proofErr w:type="gramEnd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處生活輔導</w:t>
      </w:r>
      <w:proofErr w:type="gramStart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組彙辦</w:t>
      </w:r>
      <w:proofErr w:type="gramEnd"/>
      <w:r w:rsidRPr="00B95A9E">
        <w:rPr>
          <w:rFonts w:ascii="Times New Roman" w:eastAsia="標楷體" w:hAnsi="Times New Roman" w:cs="Times New Roman" w:hint="eastAsia"/>
          <w:sz w:val="28"/>
          <w:szCs w:val="20"/>
        </w:rPr>
        <w:t>。</w:t>
      </w:r>
    </w:p>
    <w:p w:rsidR="00C57035" w:rsidRDefault="00C57035" w:rsidP="00C57035">
      <w:pPr>
        <w:rPr>
          <w:rFonts w:ascii="Times New Roman" w:eastAsia="標楷體" w:hAnsi="Times New Roman" w:cs="Times New Roman"/>
          <w:sz w:val="28"/>
          <w:szCs w:val="20"/>
        </w:rPr>
      </w:pP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第八條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B95A9E">
        <w:rPr>
          <w:rFonts w:ascii="Times New Roman" w:eastAsia="標楷體" w:hAnsi="Times New Roman" w:cs="Times New Roman" w:hint="eastAsia"/>
          <w:sz w:val="28"/>
          <w:szCs w:val="20"/>
        </w:rPr>
        <w:t>本辦法經學生事務會議通過，報請校長核定後發布施行，修正時亦同。</w:t>
      </w:r>
    </w:p>
    <w:p w:rsidR="00B260F1" w:rsidRDefault="00B260F1" w:rsidP="00C57035">
      <w:pPr>
        <w:widowControl/>
        <w:rPr>
          <w:rFonts w:ascii="Times New Roman" w:eastAsia="標楷體" w:hAnsi="Times New Roman" w:cs="Times New Roman"/>
          <w:sz w:val="28"/>
          <w:szCs w:val="20"/>
        </w:rPr>
      </w:pPr>
    </w:p>
    <w:p w:rsidR="00C57035" w:rsidRDefault="00C57035" w:rsidP="00C57035">
      <w:pPr>
        <w:widowControl/>
        <w:rPr>
          <w:rFonts w:ascii="Times New Roman" w:eastAsia="標楷體" w:hAnsi="Times New Roman" w:cs="Times New Roman"/>
          <w:sz w:val="28"/>
          <w:szCs w:val="20"/>
        </w:rPr>
      </w:pPr>
    </w:p>
    <w:p w:rsidR="00C57035" w:rsidRDefault="00C57035" w:rsidP="00C57035">
      <w:pPr>
        <w:widowControl/>
        <w:rPr>
          <w:rFonts w:ascii="Times New Roman" w:eastAsia="標楷體" w:hAnsi="Times New Roman" w:cs="Times New Roman"/>
          <w:sz w:val="28"/>
          <w:szCs w:val="20"/>
        </w:rPr>
      </w:pPr>
    </w:p>
    <w:p w:rsidR="00C57035" w:rsidRDefault="00C57035" w:rsidP="00C57035">
      <w:pPr>
        <w:widowControl/>
        <w:rPr>
          <w:rFonts w:ascii="Times New Roman" w:eastAsia="標楷體" w:hAnsi="Times New Roman" w:cs="Times New Roman"/>
          <w:sz w:val="28"/>
          <w:szCs w:val="20"/>
        </w:rPr>
      </w:pPr>
    </w:p>
    <w:p w:rsidR="00C57035" w:rsidRPr="00C57035" w:rsidRDefault="00C57035" w:rsidP="00C57035">
      <w:pPr>
        <w:widowControl/>
        <w:rPr>
          <w:rFonts w:ascii="Times New Roman" w:eastAsia="標楷體" w:hAnsi="Times New Roman" w:cs="Times New Roman"/>
          <w:sz w:val="28"/>
          <w:szCs w:val="20"/>
        </w:rPr>
      </w:pPr>
    </w:p>
    <w:sectPr w:rsidR="00C57035" w:rsidRPr="00C57035" w:rsidSect="00C57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35"/>
    <w:rsid w:val="004C61C6"/>
    <w:rsid w:val="00A3341B"/>
    <w:rsid w:val="00B260F1"/>
    <w:rsid w:val="00C57035"/>
    <w:rsid w:val="00CC7D4A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7035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57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7035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5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2013-01-23T07:02:00Z</cp:lastPrinted>
  <dcterms:created xsi:type="dcterms:W3CDTF">2013-02-19T03:29:00Z</dcterms:created>
  <dcterms:modified xsi:type="dcterms:W3CDTF">2013-02-19T03:29:00Z</dcterms:modified>
</cp:coreProperties>
</file>